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9" w:rsidRPr="00C07FD9" w:rsidRDefault="000D4029" w:rsidP="00631A45">
      <w:pPr>
        <w:jc w:val="center"/>
        <w:rPr>
          <w:rFonts w:ascii="Times New Roman" w:hAnsi="Times New Roman" w:cs="Times New Roman"/>
          <w:b/>
          <w:sz w:val="24"/>
        </w:rPr>
      </w:pPr>
      <w:r w:rsidRPr="00C07FD9">
        <w:rPr>
          <w:rFonts w:ascii="Times New Roman" w:hAnsi="Times New Roman" w:cs="Times New Roman"/>
          <w:b/>
          <w:sz w:val="24"/>
        </w:rPr>
        <w:t>СВЕДЕНИЯ О РЕЗУЛЬТАТИВНОСТИ</w:t>
      </w:r>
    </w:p>
    <w:p w:rsidR="000D4029" w:rsidRPr="00C07FD9" w:rsidRDefault="000D4029" w:rsidP="00631A45">
      <w:pPr>
        <w:jc w:val="center"/>
        <w:rPr>
          <w:rFonts w:ascii="Times New Roman" w:hAnsi="Times New Roman" w:cs="Times New Roman"/>
          <w:b/>
          <w:sz w:val="24"/>
        </w:rPr>
      </w:pPr>
      <w:r w:rsidRPr="00C07FD9">
        <w:rPr>
          <w:rFonts w:ascii="Times New Roman" w:hAnsi="Times New Roman" w:cs="Times New Roman"/>
          <w:b/>
          <w:sz w:val="24"/>
        </w:rPr>
        <w:t xml:space="preserve">Реализации программы наставничества в </w:t>
      </w:r>
      <w:proofErr w:type="spellStart"/>
      <w:r w:rsidRPr="00C07FD9">
        <w:rPr>
          <w:rFonts w:ascii="Times New Roman" w:hAnsi="Times New Roman" w:cs="Times New Roman"/>
          <w:b/>
          <w:sz w:val="24"/>
        </w:rPr>
        <w:t>Гляденской</w:t>
      </w:r>
      <w:proofErr w:type="spellEnd"/>
      <w:r w:rsidRPr="00C07FD9">
        <w:rPr>
          <w:rFonts w:ascii="Times New Roman" w:hAnsi="Times New Roman" w:cs="Times New Roman"/>
          <w:b/>
          <w:sz w:val="24"/>
        </w:rPr>
        <w:t xml:space="preserve"> ООШ филиала МБОУ Холмогорской СОШ в 2022-2023 учебном году</w:t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t xml:space="preserve">ФИО, должность куратора, ответственного за </w:t>
      </w:r>
      <w:r w:rsidR="00631A45">
        <w:rPr>
          <w:rFonts w:ascii="Times New Roman" w:hAnsi="Times New Roman" w:cs="Times New Roman"/>
          <w:sz w:val="24"/>
        </w:rPr>
        <w:t>внедрение системы наставничества</w:t>
      </w:r>
      <w:r w:rsidRPr="00C07FD9">
        <w:rPr>
          <w:rFonts w:ascii="Times New Roman" w:hAnsi="Times New Roman" w:cs="Times New Roman"/>
          <w:sz w:val="24"/>
        </w:rPr>
        <w:t>: Михайлова Елена Владимировна, старший методист</w:t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t xml:space="preserve"> Оценка результатов взаимодействия между наставниками и наставляемыми осуществлялась посредством анкетирования участников программы (оценка удовлетворенности наставников, наставляемых, родителей (законных представителей), профессионального самоопределения обучающихся), повторной психодиагностики, мониторинга ключевых трудовых компетенций, личностных качеств и гибких навыков, количественный анализ участия в конкурсах профессионального мастерства.</w:t>
      </w:r>
      <w:bookmarkStart w:id="0" w:name="_GoBack"/>
      <w:bookmarkEnd w:id="0"/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t xml:space="preserve"> По итогам достигнуты следующие планируемые результаты: </w:t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sym w:font="Symbol" w:char="F0B7"/>
      </w:r>
      <w:r w:rsidRPr="00C07FD9">
        <w:rPr>
          <w:rFonts w:ascii="Times New Roman" w:hAnsi="Times New Roman" w:cs="Times New Roman"/>
          <w:sz w:val="24"/>
        </w:rPr>
        <w:t xml:space="preserve"> У 100% обучающихся – участников программы сформирован индивидуальный маршрут развития личностных и предпрофессиональных компетенций; </w:t>
      </w:r>
    </w:p>
    <w:p w:rsidR="00BA0605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sym w:font="Symbol" w:char="F0B7"/>
      </w:r>
      <w:r w:rsidRPr="00C07FD9">
        <w:rPr>
          <w:rFonts w:ascii="Times New Roman" w:hAnsi="Times New Roman" w:cs="Times New Roman"/>
          <w:sz w:val="24"/>
        </w:rPr>
        <w:t xml:space="preserve"> По результатам повторной диагностики отмечается положительная динамика в развитии личностных качеств обучающихся и гибких навыков, необходимых для дальнейшего овладения профессией (рис. 1).</w:t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B97458B" wp14:editId="45539154">
            <wp:extent cx="5491605" cy="3476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004" cy="348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t>Рисунок1. Динамика развития личностных качеств и гибких навыков у обучающихся находящихся в системе наставничества.</w:t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t xml:space="preserve">У наставляемых отмечается динамика в развитии таких личностных качеств и гибких навыков, как ответственность, уверенность в себе, стрессоустойчивость, трудолюбие, активность и инициативность в общении, умение работать в паре и принимать социальные нормы, умение выйти из конфликтной ситуации, умение ставить цель, планировать и оценивать. По завершению программы в среднем динамика развития личностных качеств и гибких навыков у наставляемых составила 28 %. Также у </w:t>
      </w:r>
      <w:r w:rsidRPr="00C07FD9">
        <w:rPr>
          <w:rFonts w:ascii="Times New Roman" w:hAnsi="Times New Roman" w:cs="Times New Roman"/>
          <w:sz w:val="24"/>
        </w:rPr>
        <w:lastRenderedPageBreak/>
        <w:t xml:space="preserve">обучающихся, принявших участие в программе наставничества наблюдаются положительные изменения в формировании самооценки и уровня притязаний. По результатам повторной психодиагностики у всех наставляемых выявлен реалистичный уровень притязаний, средний и высокий уровень самооценки, что также соответствует реалистичному уровню. </w:t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sym w:font="Symbol" w:char="F0B7"/>
      </w:r>
      <w:r w:rsidRPr="00C07FD9">
        <w:rPr>
          <w:rFonts w:ascii="Times New Roman" w:hAnsi="Times New Roman" w:cs="Times New Roman"/>
          <w:sz w:val="24"/>
        </w:rPr>
        <w:t xml:space="preserve"> По результатам педагогического мониторинга отмечается положительная динамика в овладении обучающимися трудовыми компетенциями</w:t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1FB2752" wp14:editId="0B204C89">
            <wp:extent cx="474345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29" w:rsidRPr="00C07FD9" w:rsidRDefault="000D402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t>Рисунок 2. Результаты мониторинга ключевых трудовых компетенций у обучающихся</w:t>
      </w:r>
    </w:p>
    <w:p w:rsidR="00C07FD9" w:rsidRP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07FD9">
        <w:rPr>
          <w:rFonts w:ascii="Times New Roman" w:hAnsi="Times New Roman" w:cs="Times New Roman"/>
          <w:sz w:val="24"/>
        </w:rPr>
        <w:sym w:font="Symbol" w:char="F0B7"/>
      </w:r>
      <w:r w:rsidRPr="00C07FD9">
        <w:rPr>
          <w:rFonts w:ascii="Times New Roman" w:hAnsi="Times New Roman" w:cs="Times New Roman"/>
          <w:sz w:val="24"/>
        </w:rPr>
        <w:t xml:space="preserve"> 100% наставляемых обучающихся по данным анкетирования определились предстоящим выбором профессии в соответствии с их возможностями и доступным спектром профессий</w:t>
      </w:r>
    </w:p>
    <w:p w:rsid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07FD9" w:rsidRPr="001352DD" w:rsidRDefault="00C07FD9" w:rsidP="001352DD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1352DD">
        <w:rPr>
          <w:rFonts w:ascii="Times New Roman" w:hAnsi="Times New Roman" w:cs="Times New Roman"/>
          <w:b/>
          <w:sz w:val="24"/>
        </w:rPr>
        <w:lastRenderedPageBreak/>
        <w:t>SWOT-анализ Программы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4178"/>
        <w:gridCol w:w="3653"/>
      </w:tblGrid>
      <w:tr w:rsidR="00C07FD9" w:rsidRPr="001352DD" w:rsidTr="001352DD">
        <w:tc>
          <w:tcPr>
            <w:tcW w:w="1448" w:type="dxa"/>
          </w:tcPr>
          <w:p w:rsidR="00C07FD9" w:rsidRPr="001352DD" w:rsidRDefault="00C07FD9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4217" w:type="dxa"/>
          </w:tcPr>
          <w:p w:rsidR="00C07FD9" w:rsidRPr="001352DD" w:rsidRDefault="00C07FD9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680" w:type="dxa"/>
          </w:tcPr>
          <w:p w:rsidR="00C07FD9" w:rsidRPr="001352DD" w:rsidRDefault="00C07FD9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C07FD9" w:rsidRPr="001352DD" w:rsidTr="001352DD">
        <w:tc>
          <w:tcPr>
            <w:tcW w:w="1448" w:type="dxa"/>
          </w:tcPr>
          <w:p w:rsidR="00C07FD9" w:rsidRPr="001352DD" w:rsidRDefault="001352DD" w:rsidP="00C07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</w:t>
            </w:r>
          </w:p>
        </w:tc>
        <w:tc>
          <w:tcPr>
            <w:tcW w:w="4217" w:type="dxa"/>
          </w:tcPr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Сильные стороны: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Значительная доля участников (100%), которым понравилось участие в Программе, и которые готовы продолжить работу;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Высокая активность участников Программы;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У участников Программы (100%) появилось лучшее понимание собственного профессионального будущего, возрос интерес к одной или нескольким профессиям;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У наставляемых (100%) появилось желание посещать дополнительные мероприятия, способствующие успешности в овладении профессией;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Улучшились показатели (100%) в овладении трудовыми компетенциями;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Значительная доля наставляемых (100%), которые планируют стать наставником в будущем;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Эффективная система мотивации участников Программы;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Достаточность и понятность обучения наставников; </w:t>
            </w:r>
          </w:p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 Наработанные связи с партнерами в сетевом сотрудничестве; </w:t>
            </w:r>
          </w:p>
          <w:p w:rsidR="00C07FD9" w:rsidRPr="001352DD" w:rsidRDefault="00C07FD9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Слабые стороны: </w:t>
            </w:r>
          </w:p>
          <w:p w:rsidR="001352DD" w:rsidRPr="001352DD" w:rsidRDefault="001352DD" w:rsidP="0013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организации взаимодействия между наставниками и наставляемыми </w:t>
            </w:r>
          </w:p>
          <w:p w:rsidR="00C07FD9" w:rsidRPr="001352DD" w:rsidRDefault="001352DD" w:rsidP="0013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 Высокая нагрузка на педагогов, принимающих участие в программе; </w:t>
            </w:r>
            <w:r w:rsidRPr="001352D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 Опасение родителей (законных представителей) по поводу перегруженности детей</w:t>
            </w:r>
          </w:p>
        </w:tc>
      </w:tr>
      <w:tr w:rsidR="00C07FD9" w:rsidRPr="001352DD" w:rsidTr="001352DD">
        <w:tc>
          <w:tcPr>
            <w:tcW w:w="1448" w:type="dxa"/>
          </w:tcPr>
          <w:p w:rsidR="00C07FD9" w:rsidRPr="001352DD" w:rsidRDefault="001352DD" w:rsidP="00C07F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b/>
                <w:sz w:val="24"/>
                <w:szCs w:val="24"/>
              </w:rPr>
              <w:t>Внешние</w:t>
            </w:r>
          </w:p>
        </w:tc>
        <w:tc>
          <w:tcPr>
            <w:tcW w:w="4217" w:type="dxa"/>
          </w:tcPr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Возможности:</w:t>
            </w: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FD9" w:rsidRPr="001352DD" w:rsidRDefault="001352DD" w:rsidP="0013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−Популяризация наставничества; −Акцентирование внимание государства и общества на вопросы наставничества; −Организация взаимовыгодного взаимодействия с учреждениями </w:t>
            </w:r>
          </w:p>
        </w:tc>
        <w:tc>
          <w:tcPr>
            <w:tcW w:w="3680" w:type="dxa"/>
          </w:tcPr>
          <w:p w:rsidR="001352DD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b/>
                <w:sz w:val="24"/>
                <w:szCs w:val="24"/>
              </w:rPr>
              <w:t>Угрозы:</w:t>
            </w: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FD9" w:rsidRPr="001352DD" w:rsidRDefault="001352DD" w:rsidP="00C0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DD">
              <w:rPr>
                <w:rFonts w:ascii="Times New Roman" w:hAnsi="Times New Roman" w:cs="Times New Roman"/>
                <w:sz w:val="24"/>
                <w:szCs w:val="24"/>
              </w:rPr>
              <w:t>− Недостаточная включенность родителей (законных представителей), низкая степень заинтересованности родителей (законных представителей) в результатах</w:t>
            </w:r>
          </w:p>
        </w:tc>
      </w:tr>
    </w:tbl>
    <w:p w:rsidR="00C07FD9" w:rsidRPr="00C07FD9" w:rsidRDefault="00C07FD9" w:rsidP="00C07F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1352DD" w:rsidRDefault="008E68F6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года</w:t>
      </w:r>
      <w:r w:rsidR="001352DD">
        <w:rPr>
          <w:rFonts w:ascii="Times New Roman" w:hAnsi="Times New Roman" w:cs="Times New Roman"/>
          <w:sz w:val="24"/>
        </w:rPr>
        <w:t xml:space="preserve"> </w:t>
      </w:r>
      <w:r w:rsidR="001352DD" w:rsidRPr="001352DD">
        <w:rPr>
          <w:rFonts w:ascii="Times New Roman" w:hAnsi="Times New Roman" w:cs="Times New Roman"/>
          <w:sz w:val="24"/>
        </w:rPr>
        <w:t>между наставниками и наставляемыми</w:t>
      </w:r>
      <w:r w:rsidR="001352DD">
        <w:rPr>
          <w:rFonts w:ascii="Times New Roman" w:hAnsi="Times New Roman" w:cs="Times New Roman"/>
          <w:sz w:val="24"/>
        </w:rPr>
        <w:t xml:space="preserve"> </w:t>
      </w:r>
      <w:r w:rsidR="001352DD" w:rsidRPr="001352DD">
        <w:rPr>
          <w:rFonts w:ascii="Times New Roman" w:hAnsi="Times New Roman" w:cs="Times New Roman"/>
          <w:sz w:val="24"/>
        </w:rPr>
        <w:t xml:space="preserve">были проведены финальные встречи наставников и наставляемых (при участии куратора программы) с целью получения обратной связи, логического завершения взаимодействия наставника и наставляемого, оценки результатов достижений наставников и наставляемых. </w:t>
      </w:r>
    </w:p>
    <w:p w:rsidR="00C07FD9" w:rsidRDefault="001352DD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352DD">
        <w:rPr>
          <w:rFonts w:ascii="Times New Roman" w:hAnsi="Times New Roman" w:cs="Times New Roman"/>
          <w:sz w:val="24"/>
        </w:rPr>
        <w:t>В процессе наблюдения за ходом финальной встречи было отмечено, что наставляемые стали более активными в общении, уверенными в себе, лучше формулируют свои мысли, планируют профессиональное будущее в соответствии со своими возможностями и рынком тр</w:t>
      </w:r>
      <w:r>
        <w:rPr>
          <w:rFonts w:ascii="Times New Roman" w:hAnsi="Times New Roman" w:cs="Times New Roman"/>
          <w:sz w:val="24"/>
        </w:rPr>
        <w:t>уда.</w:t>
      </w:r>
    </w:p>
    <w:p w:rsidR="008E68F6" w:rsidRPr="00B818B8" w:rsidRDefault="008E68F6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lastRenderedPageBreak/>
        <w:t xml:space="preserve">От участников программы по итогам наставничества была получена следующая обратная связь: </w:t>
      </w:r>
    </w:p>
    <w:p w:rsidR="00B818B8" w:rsidRPr="00B818B8" w:rsidRDefault="008E68F6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b/>
          <w:i/>
          <w:sz w:val="24"/>
        </w:rPr>
        <w:t>- от наставляемых:</w:t>
      </w:r>
      <w:r w:rsidRPr="00B818B8">
        <w:rPr>
          <w:rFonts w:ascii="Times New Roman" w:hAnsi="Times New Roman" w:cs="Times New Roman"/>
          <w:sz w:val="24"/>
        </w:rPr>
        <w:t xml:space="preserve"> </w:t>
      </w:r>
    </w:p>
    <w:p w:rsidR="008E68F6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>П</w:t>
      </w:r>
      <w:r w:rsidR="008E68F6" w:rsidRPr="00B818B8">
        <w:rPr>
          <w:rFonts w:ascii="Times New Roman" w:hAnsi="Times New Roman" w:cs="Times New Roman"/>
          <w:sz w:val="24"/>
        </w:rPr>
        <w:t>о данным анкетирования «Оценка удовлетворенности участия в программе наставничества» получены следующие данные:</w:t>
      </w:r>
    </w:p>
    <w:p w:rsidR="008E68F6" w:rsidRPr="00B818B8" w:rsidRDefault="008E68F6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>1. Понравилось участвовать в программе 100%</w:t>
      </w:r>
    </w:p>
    <w:p w:rsidR="00B818B8" w:rsidRPr="00B818B8" w:rsidRDefault="008E68F6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>2.</w:t>
      </w:r>
      <w:r w:rsidR="00B818B8" w:rsidRPr="00B818B8">
        <w:rPr>
          <w:rFonts w:ascii="Times New Roman" w:hAnsi="Times New Roman" w:cs="Times New Roman"/>
          <w:sz w:val="24"/>
        </w:rPr>
        <w:t xml:space="preserve"> Хотели продолжить работу в данной программе наставничества100% </w:t>
      </w:r>
    </w:p>
    <w:p w:rsidR="00B818B8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3.  Планирует стать наставником в будущем и присоединиться к </w:t>
      </w:r>
      <w:proofErr w:type="gramStart"/>
      <w:r w:rsidRPr="00B818B8">
        <w:rPr>
          <w:rFonts w:ascii="Times New Roman" w:hAnsi="Times New Roman" w:cs="Times New Roman"/>
          <w:sz w:val="24"/>
        </w:rPr>
        <w:t>сообществу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50%) </w:t>
      </w:r>
    </w:p>
    <w:p w:rsidR="00B818B8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4. Стал лучше понимать собственное профессиональное </w:t>
      </w:r>
      <w:proofErr w:type="gramStart"/>
      <w:r w:rsidRPr="00B818B8">
        <w:rPr>
          <w:rFonts w:ascii="Times New Roman" w:hAnsi="Times New Roman" w:cs="Times New Roman"/>
          <w:sz w:val="24"/>
        </w:rPr>
        <w:t>будущее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B818B8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5. Возрос интерес к одной или нескольким </w:t>
      </w:r>
      <w:proofErr w:type="gramStart"/>
      <w:r w:rsidRPr="00B818B8">
        <w:rPr>
          <w:rFonts w:ascii="Times New Roman" w:hAnsi="Times New Roman" w:cs="Times New Roman"/>
          <w:sz w:val="24"/>
        </w:rPr>
        <w:t>профессиям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B818B8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6. Появилось желание изучать что-то помимо школьной </w:t>
      </w:r>
      <w:proofErr w:type="gramStart"/>
      <w:r w:rsidRPr="00B818B8">
        <w:rPr>
          <w:rFonts w:ascii="Times New Roman" w:hAnsi="Times New Roman" w:cs="Times New Roman"/>
          <w:sz w:val="24"/>
        </w:rPr>
        <w:t>программы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50%) </w:t>
      </w:r>
    </w:p>
    <w:p w:rsidR="00B818B8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7. Стал более осознанным (лучше понимает свои желания, научился ставить цели и следовать им, появилось лучшее понимание своих сильных </w:t>
      </w:r>
      <w:proofErr w:type="gramStart"/>
      <w:r w:rsidRPr="00B818B8">
        <w:rPr>
          <w:rFonts w:ascii="Times New Roman" w:hAnsi="Times New Roman" w:cs="Times New Roman"/>
          <w:sz w:val="24"/>
        </w:rPr>
        <w:t>сторон)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8E68F6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8. Появилось желание посещать </w:t>
      </w:r>
      <w:proofErr w:type="spellStart"/>
      <w:r w:rsidRPr="00B818B8">
        <w:rPr>
          <w:rFonts w:ascii="Times New Roman" w:hAnsi="Times New Roman" w:cs="Times New Roman"/>
          <w:sz w:val="24"/>
        </w:rPr>
        <w:t>профориентационные</w:t>
      </w:r>
      <w:proofErr w:type="spellEnd"/>
      <w:r w:rsidRPr="00B818B8">
        <w:rPr>
          <w:rFonts w:ascii="Times New Roman" w:hAnsi="Times New Roman" w:cs="Times New Roman"/>
          <w:sz w:val="24"/>
        </w:rPr>
        <w:t xml:space="preserve"> мероприятия 100%</w:t>
      </w:r>
    </w:p>
    <w:p w:rsidR="00B818B8" w:rsidRPr="00B818B8" w:rsidRDefault="00B818B8" w:rsidP="00480440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B818B8">
        <w:rPr>
          <w:rFonts w:ascii="Times New Roman" w:hAnsi="Times New Roman" w:cs="Times New Roman"/>
          <w:b/>
          <w:i/>
          <w:sz w:val="24"/>
        </w:rPr>
        <w:t xml:space="preserve">- от родителей наставляемых: </w:t>
      </w:r>
    </w:p>
    <w:p w:rsidR="00B818B8" w:rsidRPr="00B818B8" w:rsidRDefault="00B818B8" w:rsidP="0048044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По данным анкетирования «Удовлетворенность родителей наставнической деятельностью и успехами их ребенка» получены следующие данные: </w:t>
      </w:r>
    </w:p>
    <w:p w:rsidR="00B818B8" w:rsidRPr="00B818B8" w:rsidRDefault="00B818B8" w:rsidP="00480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18B8">
        <w:rPr>
          <w:rFonts w:ascii="Times New Roman" w:hAnsi="Times New Roman" w:cs="Times New Roman"/>
          <w:sz w:val="24"/>
        </w:rPr>
        <w:t xml:space="preserve">Удовлетворенность организацией наставнической деятельности в школе 100% </w:t>
      </w:r>
    </w:p>
    <w:p w:rsidR="00B818B8" w:rsidRPr="00B818B8" w:rsidRDefault="00B818B8" w:rsidP="00480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18B8">
        <w:rPr>
          <w:rFonts w:ascii="Times New Roman" w:hAnsi="Times New Roman" w:cs="Times New Roman"/>
          <w:sz w:val="24"/>
        </w:rPr>
        <w:t xml:space="preserve">Удовлетворенность профессионализмом педагогов 100%  </w:t>
      </w:r>
    </w:p>
    <w:p w:rsidR="00B818B8" w:rsidRPr="00B818B8" w:rsidRDefault="00B818B8" w:rsidP="00480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18B8">
        <w:rPr>
          <w:rFonts w:ascii="Times New Roman" w:hAnsi="Times New Roman" w:cs="Times New Roman"/>
          <w:sz w:val="24"/>
        </w:rPr>
        <w:t>Удовлетворенность взаимоотношениями наставника и ребенка 50%</w:t>
      </w:r>
    </w:p>
    <w:p w:rsidR="00B818B8" w:rsidRPr="00B818B8" w:rsidRDefault="00B818B8" w:rsidP="00480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18B8">
        <w:rPr>
          <w:rFonts w:ascii="Times New Roman" w:hAnsi="Times New Roman" w:cs="Times New Roman"/>
          <w:sz w:val="24"/>
        </w:rPr>
        <w:t xml:space="preserve">Удовлетворенность степенью информированности о реализации программы наставничества 50% </w:t>
      </w:r>
    </w:p>
    <w:p w:rsidR="00B818B8" w:rsidRPr="00B818B8" w:rsidRDefault="00480440" w:rsidP="00480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Удовлетворенность </w:t>
      </w:r>
      <w:r w:rsidR="00B818B8" w:rsidRPr="00B818B8">
        <w:rPr>
          <w:rFonts w:ascii="Times New Roman" w:hAnsi="Times New Roman" w:cs="Times New Roman"/>
          <w:sz w:val="24"/>
        </w:rPr>
        <w:t xml:space="preserve">материально-техническими условиями реализации программы наставничества 100% </w:t>
      </w:r>
    </w:p>
    <w:p w:rsidR="00B818B8" w:rsidRPr="00B818B8" w:rsidRDefault="00B818B8" w:rsidP="004804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818B8">
        <w:rPr>
          <w:rFonts w:ascii="Times New Roman" w:hAnsi="Times New Roman" w:cs="Times New Roman"/>
          <w:sz w:val="24"/>
        </w:rPr>
        <w:t>Удовлетворенность изменениями в личностном и предпрофессиональном развитии ребенка 100%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b/>
          <w:i/>
          <w:sz w:val="24"/>
        </w:rPr>
        <w:t>- от наставников:</w:t>
      </w:r>
      <w:r w:rsidRPr="00B818B8">
        <w:rPr>
          <w:rFonts w:ascii="Times New Roman" w:hAnsi="Times New Roman" w:cs="Times New Roman"/>
          <w:sz w:val="24"/>
        </w:rPr>
        <w:t xml:space="preserve"> по данным анкетирования «Оценка удовлетворенности участия в программе наставничества» получены следующие данные: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1. Достаточность и понятность обучения </w:t>
      </w:r>
      <w:proofErr w:type="gramStart"/>
      <w:r w:rsidRPr="00B818B8">
        <w:rPr>
          <w:rFonts w:ascii="Times New Roman" w:hAnsi="Times New Roman" w:cs="Times New Roman"/>
          <w:sz w:val="24"/>
        </w:rPr>
        <w:t>наставников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2. Понравилось участвовать в </w:t>
      </w:r>
      <w:proofErr w:type="gramStart"/>
      <w:r w:rsidRPr="00B818B8">
        <w:rPr>
          <w:rFonts w:ascii="Times New Roman" w:hAnsi="Times New Roman" w:cs="Times New Roman"/>
          <w:sz w:val="24"/>
        </w:rPr>
        <w:t>программе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>3. Хотели бы продолжить работу в программе наставничества 100%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4.  Приобретение новых навыков (стало легче общаться, выражать свои мысли, планировать, ставить </w:t>
      </w:r>
      <w:proofErr w:type="gramStart"/>
      <w:r w:rsidRPr="00B818B8">
        <w:rPr>
          <w:rFonts w:ascii="Times New Roman" w:hAnsi="Times New Roman" w:cs="Times New Roman"/>
          <w:sz w:val="24"/>
        </w:rPr>
        <w:t>цели)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5. Полезность совместной работы с </w:t>
      </w:r>
      <w:proofErr w:type="gramStart"/>
      <w:r w:rsidRPr="00B818B8">
        <w:rPr>
          <w:rFonts w:ascii="Times New Roman" w:hAnsi="Times New Roman" w:cs="Times New Roman"/>
          <w:sz w:val="24"/>
        </w:rPr>
        <w:t>наставляемым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6. Появилось желание принимать участие в наставнической </w:t>
      </w:r>
      <w:proofErr w:type="gramStart"/>
      <w:r w:rsidRPr="00B818B8">
        <w:rPr>
          <w:rFonts w:ascii="Times New Roman" w:hAnsi="Times New Roman" w:cs="Times New Roman"/>
          <w:sz w:val="24"/>
        </w:rPr>
        <w:t>деятельности  (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100%)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>В качестве предложений для последующей реализации программы считаем возможным: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lastRenderedPageBreak/>
        <w:t xml:space="preserve"> </w:t>
      </w:r>
      <w:r w:rsidRPr="00B818B8">
        <w:rPr>
          <w:rFonts w:ascii="Times New Roman" w:hAnsi="Times New Roman" w:cs="Times New Roman"/>
          <w:sz w:val="24"/>
        </w:rPr>
        <w:sym w:font="Symbol" w:char="F0B7"/>
      </w:r>
      <w:r w:rsidRPr="00B818B8">
        <w:rPr>
          <w:rFonts w:ascii="Times New Roman" w:hAnsi="Times New Roman" w:cs="Times New Roman"/>
          <w:sz w:val="24"/>
        </w:rPr>
        <w:t xml:space="preserve"> использование имеющегося опыта, адаптированных методических материалов по обучению наставников;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 </w:t>
      </w:r>
      <w:r w:rsidRPr="00B818B8">
        <w:rPr>
          <w:rFonts w:ascii="Times New Roman" w:hAnsi="Times New Roman" w:cs="Times New Roman"/>
          <w:sz w:val="24"/>
        </w:rPr>
        <w:sym w:font="Symbol" w:char="F0B7"/>
      </w:r>
      <w:r w:rsidRPr="00B818B8">
        <w:rPr>
          <w:rFonts w:ascii="Times New Roman" w:hAnsi="Times New Roman" w:cs="Times New Roman"/>
          <w:sz w:val="24"/>
        </w:rPr>
        <w:t xml:space="preserve"> использование эффективных форм взаимодействия (практическая трудовая деятельность, подготовка к конкурсам профессионального мастерства, занятия с элементами тренинга, профессиональные пробы).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Анализируя результаты реализации программы наставничества по </w:t>
      </w:r>
      <w:proofErr w:type="gramStart"/>
      <w:r w:rsidRPr="00B818B8">
        <w:rPr>
          <w:rFonts w:ascii="Times New Roman" w:hAnsi="Times New Roman" w:cs="Times New Roman"/>
          <w:sz w:val="24"/>
        </w:rPr>
        <w:t>профориентации  можно</w:t>
      </w:r>
      <w:proofErr w:type="gramEnd"/>
      <w:r w:rsidRPr="00B818B8">
        <w:rPr>
          <w:rFonts w:ascii="Times New Roman" w:hAnsi="Times New Roman" w:cs="Times New Roman"/>
          <w:sz w:val="24"/>
        </w:rPr>
        <w:t xml:space="preserve"> сделать вывод: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sym w:font="Symbol" w:char="F0B7"/>
      </w:r>
      <w:r w:rsidRPr="00B818B8">
        <w:rPr>
          <w:rFonts w:ascii="Times New Roman" w:hAnsi="Times New Roman" w:cs="Times New Roman"/>
          <w:sz w:val="24"/>
        </w:rPr>
        <w:t xml:space="preserve"> в школе созданы условия для осознанного выбора профессии обучающимися с легкой степенью умственной отсталости;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 </w:t>
      </w:r>
      <w:r w:rsidRPr="00B818B8">
        <w:rPr>
          <w:rFonts w:ascii="Times New Roman" w:hAnsi="Times New Roman" w:cs="Times New Roman"/>
          <w:sz w:val="24"/>
        </w:rPr>
        <w:sym w:font="Symbol" w:char="F0B7"/>
      </w:r>
      <w:r w:rsidRPr="00B818B8">
        <w:rPr>
          <w:rFonts w:ascii="Times New Roman" w:hAnsi="Times New Roman" w:cs="Times New Roman"/>
          <w:sz w:val="24"/>
        </w:rPr>
        <w:t xml:space="preserve"> у обучающихся, принявших участие в программе, отмечается положительная динамика в развитии личностных качеств, гибких навыков, ключевых трудовых компетенций;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sym w:font="Symbol" w:char="F0B7"/>
      </w:r>
      <w:r w:rsidRPr="00B818B8">
        <w:rPr>
          <w:rFonts w:ascii="Times New Roman" w:hAnsi="Times New Roman" w:cs="Times New Roman"/>
          <w:sz w:val="24"/>
        </w:rPr>
        <w:t xml:space="preserve"> у наставников отмечается совершенствование гибких навыков, необходимых для дальнейшего трудоустройства;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sym w:font="Symbol" w:char="F0B7"/>
      </w:r>
      <w:r w:rsidRPr="00B818B8">
        <w:rPr>
          <w:rFonts w:ascii="Times New Roman" w:hAnsi="Times New Roman" w:cs="Times New Roman"/>
          <w:sz w:val="24"/>
        </w:rPr>
        <w:t xml:space="preserve"> педагоги школы получили полезный опыт, знания, приобрели компетенции; 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sym w:font="Symbol" w:char="F0B7"/>
      </w:r>
      <w:r w:rsidRPr="00B818B8">
        <w:rPr>
          <w:rFonts w:ascii="Times New Roman" w:hAnsi="Times New Roman" w:cs="Times New Roman"/>
          <w:sz w:val="24"/>
        </w:rPr>
        <w:t xml:space="preserve"> выстроено взаимодействие с партнерами. С</w:t>
      </w:r>
    </w:p>
    <w:p w:rsidR="00B818B8" w:rsidRPr="00B818B8" w:rsidRDefault="00B818B8" w:rsidP="00480440">
      <w:pPr>
        <w:jc w:val="both"/>
        <w:rPr>
          <w:rFonts w:ascii="Times New Roman" w:hAnsi="Times New Roman" w:cs="Times New Roman"/>
          <w:sz w:val="24"/>
        </w:rPr>
      </w:pPr>
      <w:r w:rsidRPr="00B818B8">
        <w:rPr>
          <w:rFonts w:ascii="Times New Roman" w:hAnsi="Times New Roman" w:cs="Times New Roman"/>
          <w:sz w:val="24"/>
        </w:rPr>
        <w:t xml:space="preserve">читаем, что система наставничества, реализованная в </w:t>
      </w:r>
      <w:proofErr w:type="spellStart"/>
      <w:r w:rsidRPr="00B818B8">
        <w:rPr>
          <w:rFonts w:ascii="Times New Roman" w:hAnsi="Times New Roman" w:cs="Times New Roman"/>
          <w:sz w:val="24"/>
        </w:rPr>
        <w:t>Гляденской</w:t>
      </w:r>
      <w:proofErr w:type="spellEnd"/>
      <w:r w:rsidRPr="00B818B8">
        <w:rPr>
          <w:rFonts w:ascii="Times New Roman" w:hAnsi="Times New Roman" w:cs="Times New Roman"/>
          <w:sz w:val="24"/>
        </w:rPr>
        <w:t xml:space="preserve"> ООШ, является успешной. Планируется продолжение реализации методологии наставничества в образовательной организации. Ощущения наставников и наставляемых от участия в программе позитивные. Ребята чувствовали свою значимость, гордо несли свою миссию, чувствовали себя взрослыми и избранными. Это способствовало самоутверждению и повышению уверенности в своих силах подростков. Ребята стали более открытыми, общительными. Опыт, полученный в ходе реализации данной программы, планируется распространить среди педагогов школы и других образовательных организаций через презентацию и тиражирование опыт</w:t>
      </w:r>
      <w:r>
        <w:t>а</w:t>
      </w:r>
    </w:p>
    <w:sectPr w:rsidR="00B818B8" w:rsidRPr="00B8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B4B2B"/>
    <w:multiLevelType w:val="hybridMultilevel"/>
    <w:tmpl w:val="62FAABB6"/>
    <w:lvl w:ilvl="0" w:tplc="582CED2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95"/>
    <w:rsid w:val="000D4029"/>
    <w:rsid w:val="00133C15"/>
    <w:rsid w:val="001352DD"/>
    <w:rsid w:val="003B0795"/>
    <w:rsid w:val="00480440"/>
    <w:rsid w:val="00631A45"/>
    <w:rsid w:val="008E68F6"/>
    <w:rsid w:val="00B818B8"/>
    <w:rsid w:val="00BA0605"/>
    <w:rsid w:val="00C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2EE1-825C-4C82-826B-11C5E6FF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</cp:revision>
  <dcterms:created xsi:type="dcterms:W3CDTF">2023-04-09T02:58:00Z</dcterms:created>
  <dcterms:modified xsi:type="dcterms:W3CDTF">2023-04-11T06:34:00Z</dcterms:modified>
</cp:coreProperties>
</file>